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635" w:type="dxa"/>
        <w:tblLayout w:type="fixed"/>
        <w:tblLook w:val="04A0" w:firstRow="1" w:lastRow="0" w:firstColumn="1" w:lastColumn="0" w:noHBand="0" w:noVBand="1"/>
      </w:tblPr>
      <w:tblGrid>
        <w:gridCol w:w="574"/>
        <w:gridCol w:w="1579"/>
        <w:gridCol w:w="709"/>
        <w:gridCol w:w="708"/>
        <w:gridCol w:w="567"/>
        <w:gridCol w:w="1134"/>
        <w:gridCol w:w="993"/>
        <w:gridCol w:w="1701"/>
        <w:gridCol w:w="1842"/>
        <w:gridCol w:w="1276"/>
        <w:gridCol w:w="2552"/>
      </w:tblGrid>
      <w:tr w:rsidR="00E733D3" w:rsidRPr="00393C93" w:rsidTr="00406CF2"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393C93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79" w:type="dxa"/>
            <w:vMerge w:val="restart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مناقصه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مزایده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Arial" w:hint="cs"/>
                <w:sz w:val="20"/>
                <w:szCs w:val="20"/>
                <w:rtl/>
              </w:rPr>
              <w:t>نحوه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انتشار</w:t>
            </w:r>
            <w:r w:rsidRPr="00393C93">
              <w:rPr>
                <w:rFonts w:cs="Arial"/>
                <w:sz w:val="20"/>
                <w:szCs w:val="20"/>
                <w:rtl/>
              </w:rPr>
              <w:t>(</w:t>
            </w:r>
            <w:r w:rsidRPr="00393C93">
              <w:rPr>
                <w:rFonts w:cs="Arial" w:hint="cs"/>
                <w:sz w:val="20"/>
                <w:szCs w:val="20"/>
                <w:rtl/>
              </w:rPr>
              <w:t>پایگاه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اطلاعات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قرادادهای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کشور</w:t>
            </w:r>
            <w:r w:rsidRPr="00393C93">
              <w:rPr>
                <w:rFonts w:cs="Arial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Arial" w:hint="cs"/>
                <w:sz w:val="20"/>
                <w:szCs w:val="20"/>
                <w:rtl/>
              </w:rPr>
              <w:t>اسامی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شرکت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کنندگان</w:t>
            </w:r>
          </w:p>
        </w:tc>
      </w:tr>
      <w:tr w:rsidR="00406CF2" w:rsidRPr="00393C93" w:rsidTr="00406CF2"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نحوی اجرا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نحوی اجرا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قراداد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لینک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393C93" w:rsidRPr="00393C93" w:rsidTr="00406CF2">
        <w:tc>
          <w:tcPr>
            <w:tcW w:w="574" w:type="dxa"/>
            <w:vMerge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مناقصه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لینک اجرا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مناقصه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لینک اجرا</w:t>
            </w:r>
            <w:bookmarkStart w:id="0" w:name="_GoBack"/>
            <w:bookmarkEnd w:id="0"/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393C93" w:rsidRPr="00393C93" w:rsidTr="00406CF2">
        <w:tc>
          <w:tcPr>
            <w:tcW w:w="574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579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فروش مقداری سیم مفتولی مسی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۶۹۰۱۰۰۳۶۳۷۰۰۰۰۰۴</w:t>
            </w:r>
          </w:p>
        </w:tc>
        <w:tc>
          <w:tcPr>
            <w:tcW w:w="993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6001003637000004</w:t>
            </w:r>
          </w:p>
        </w:tc>
        <w:tc>
          <w:tcPr>
            <w:tcW w:w="1701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</w:rPr>
              <w:t>eauc.setadiran.ir</w:t>
            </w:r>
          </w:p>
        </w:tc>
        <w:tc>
          <w:tcPr>
            <w:tcW w:w="1842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</w:rPr>
              <w:t>021U65E27600077</w:t>
            </w:r>
          </w:p>
        </w:tc>
        <w:tc>
          <w:tcPr>
            <w:tcW w:w="1276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</w:rPr>
              <w:t>cdb.mporg.ir</w:t>
            </w:r>
          </w:p>
        </w:tc>
        <w:tc>
          <w:tcPr>
            <w:tcW w:w="2552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رمضان سرزهی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93C93">
              <w:rPr>
                <w:rFonts w:cs="B Nazanin"/>
                <w:sz w:val="20"/>
                <w:szCs w:val="20"/>
              </w:rPr>
              <w:t xml:space="preserve"> </w:t>
            </w:r>
            <w:r w:rsidRPr="00393C93">
              <w:rPr>
                <w:rFonts w:cs="B Nazanin"/>
                <w:sz w:val="20"/>
                <w:szCs w:val="20"/>
                <w:rtl/>
              </w:rPr>
              <w:t>رمضان علیزاده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هادی میرزائی</w:t>
            </w:r>
            <w:r w:rsidRPr="00393C93">
              <w:rPr>
                <w:rFonts w:cs="B Nazanin"/>
                <w:sz w:val="20"/>
                <w:szCs w:val="20"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جعفر شادانی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مهدی ذاکری</w:t>
            </w:r>
            <w:r w:rsidRPr="00393C93">
              <w:rPr>
                <w:rFonts w:cs="B Nazanin"/>
                <w:sz w:val="20"/>
                <w:szCs w:val="20"/>
              </w:rPr>
              <w:t xml:space="preserve"> -</w:t>
            </w:r>
            <w:r w:rsidRPr="00393C93">
              <w:rPr>
                <w:rFonts w:cs="B Nazanin"/>
                <w:sz w:val="20"/>
                <w:szCs w:val="20"/>
                <w:rtl/>
              </w:rPr>
              <w:t>اصغر قره داغی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علی سروش مهر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 xml:space="preserve"> -</w:t>
            </w:r>
            <w:r w:rsidRPr="00393C93">
              <w:rPr>
                <w:rFonts w:cs="B Nazanin"/>
                <w:sz w:val="20"/>
                <w:szCs w:val="20"/>
                <w:rtl/>
              </w:rPr>
              <w:t>عباسعلی رضوانی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س</w:t>
            </w:r>
            <w:r w:rsidRPr="00393C93">
              <w:rPr>
                <w:rFonts w:cs="B Nazanin"/>
                <w:sz w:val="20"/>
                <w:szCs w:val="20"/>
                <w:rtl/>
              </w:rPr>
              <w:t xml:space="preserve">ید اسماعیل 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ک</w:t>
            </w:r>
            <w:r w:rsidRPr="00393C93">
              <w:rPr>
                <w:rFonts w:cs="B Nazanin"/>
                <w:sz w:val="20"/>
                <w:szCs w:val="20"/>
                <w:rtl/>
              </w:rPr>
              <w:t>یانژاد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رضا رنجبر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رامین مرتضی زاده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جمال تراب بیکی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محمدمیقانی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 xml:space="preserve"> -</w:t>
            </w:r>
            <w:r w:rsidRPr="00393C93">
              <w:rPr>
                <w:rFonts w:cs="B Nazanin"/>
                <w:sz w:val="20"/>
                <w:szCs w:val="20"/>
                <w:rtl/>
              </w:rPr>
              <w:t>هادی نوری مقدم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علی شاه محمدی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سعید اوحدی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محمدرضا اسدی پور</w:t>
            </w:r>
          </w:p>
        </w:tc>
      </w:tr>
      <w:tr w:rsidR="00393C93" w:rsidRPr="00393C93" w:rsidTr="00406CF2">
        <w:tc>
          <w:tcPr>
            <w:tcW w:w="574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579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فروش کانکس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۶۹۰۱۰۰۳۶۳۷۰۰۰۰۰۱</w:t>
            </w:r>
          </w:p>
        </w:tc>
        <w:tc>
          <w:tcPr>
            <w:tcW w:w="993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6001003637000001</w:t>
            </w:r>
          </w:p>
        </w:tc>
        <w:tc>
          <w:tcPr>
            <w:tcW w:w="1701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</w:rPr>
              <w:t>eauc.setadiran.ir</w:t>
            </w:r>
          </w:p>
        </w:tc>
        <w:tc>
          <w:tcPr>
            <w:tcW w:w="1842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3C93" w:rsidRPr="00393C93" w:rsidRDefault="00FD70CE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مزایده </w:t>
            </w:r>
            <w:r w:rsidR="00393C93" w:rsidRPr="00393C93">
              <w:rPr>
                <w:rFonts w:cs="B Nazanin" w:hint="cs"/>
                <w:sz w:val="20"/>
                <w:szCs w:val="20"/>
                <w:rtl/>
              </w:rPr>
              <w:t xml:space="preserve"> جزئی بوده منتشر نگردید.</w:t>
            </w:r>
          </w:p>
        </w:tc>
        <w:tc>
          <w:tcPr>
            <w:tcW w:w="2552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هادی میرزائی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-یاسین یونسی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مهدی افشاری نسب-زهرا استبرقی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محمدمیقانی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رمضان علیزاده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سعید اوحدی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-کمیل صادقی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کیوان مرادی-علیرضا کمالی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ابو الفضل شادابی-احمد بهرامی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رضا جدیدی-</w:t>
            </w:r>
            <w:r w:rsidRPr="00393C93">
              <w:rPr>
                <w:rFonts w:cs="B Nazanin"/>
                <w:sz w:val="20"/>
                <w:szCs w:val="20"/>
                <w:rtl/>
              </w:rPr>
              <w:t>جعفر شادانی</w:t>
            </w:r>
          </w:p>
        </w:tc>
      </w:tr>
      <w:tr w:rsidR="00393C93" w:rsidRPr="00393C93" w:rsidTr="00406CF2">
        <w:tc>
          <w:tcPr>
            <w:tcW w:w="574" w:type="dxa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اموال</w:t>
            </w:r>
            <w:r w:rsidRPr="00393C93">
              <w:rPr>
                <w:rFonts w:cs="B Nazanin"/>
                <w:sz w:val="20"/>
                <w:szCs w:val="20"/>
                <w:rtl/>
              </w:rPr>
              <w:t xml:space="preserve"> اسقاطی (کیس،مانیتور،تلویزیون،رادیو،ویدئو،فتوکپی،اسکنر،پرینتر،سرور،دوربین حفاظتی و</w:t>
            </w:r>
            <w:r w:rsidRPr="00393C93">
              <w:rPr>
                <w:rFonts w:cs="B Nazanin"/>
                <w:sz w:val="20"/>
                <w:szCs w:val="20"/>
              </w:rPr>
              <w:t>..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۶۹۰۱۰۰۳۶۳۷۰۰۰۰۱۱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hyperlink r:id="rId4" w:history="1">
              <w:r w:rsidRPr="00393C93">
                <w:rPr>
                  <w:rFonts w:cs="B Nazanin"/>
                  <w:sz w:val="20"/>
                  <w:szCs w:val="20"/>
                  <w:rtl/>
                </w:rPr>
                <w:t>۶۰۰۱۰۰۳۶۳۷۰۰۰۰۱۰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</w:rPr>
              <w:t>eauc.setadiran.ir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C93" w:rsidRPr="00393C93" w:rsidRDefault="00FD70CE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مزایده </w:t>
            </w:r>
            <w:r w:rsidR="00393C93" w:rsidRPr="00393C93">
              <w:rPr>
                <w:rFonts w:cs="B Nazanin" w:hint="cs"/>
                <w:sz w:val="20"/>
                <w:szCs w:val="20"/>
                <w:rtl/>
              </w:rPr>
              <w:t xml:space="preserve"> جزئی بوده منتشر نگردید.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م</w:t>
            </w:r>
            <w:r w:rsidRPr="00393C93">
              <w:rPr>
                <w:rFonts w:cs="B Nazanin"/>
                <w:sz w:val="20"/>
                <w:szCs w:val="20"/>
                <w:rtl/>
              </w:rPr>
              <w:t>حمد غفاریان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محمود عشقی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سعید اوحدی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رمضان سرزهی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محمدمیقانی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محمد عرب زاده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جواد قاسم پور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رضا جدیدی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حمیدرضا مسائلی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سیدابوالفضل میری نژاد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عباس رفیعی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قاسم رنجبر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جواد نورانی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مهدی بهجت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سید اسماعیل کیانژاد تجنکی</w:t>
            </w:r>
          </w:p>
          <w:p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93C93">
              <w:rPr>
                <w:rFonts w:cs="B Nazanin"/>
                <w:sz w:val="20"/>
                <w:szCs w:val="20"/>
                <w:rtl/>
              </w:rPr>
              <w:t>علی رحمانی</w:t>
            </w:r>
            <w:r w:rsidRPr="00393C93">
              <w:rPr>
                <w:rFonts w:cs="B Nazanin" w:hint="cs"/>
                <w:sz w:val="20"/>
                <w:szCs w:val="20"/>
                <w:rtl/>
              </w:rPr>
              <w:t>-</w:t>
            </w:r>
            <w:r w:rsidRPr="00393C93">
              <w:rPr>
                <w:rFonts w:cs="B Nazanin"/>
                <w:sz w:val="20"/>
                <w:szCs w:val="20"/>
                <w:rtl/>
              </w:rPr>
              <w:t>رسول رحیمی اندانی</w:t>
            </w:r>
          </w:p>
        </w:tc>
      </w:tr>
    </w:tbl>
    <w:p w:rsidR="001721AE" w:rsidRPr="002B41F4" w:rsidRDefault="00382470" w:rsidP="00C409D3">
      <w:pPr>
        <w:bidi/>
        <w:spacing w:after="0" w:line="240" w:lineRule="auto"/>
        <w:rPr>
          <w:sz w:val="18"/>
          <w:szCs w:val="18"/>
        </w:rPr>
      </w:pPr>
      <w:r w:rsidRPr="002B41F4">
        <w:rPr>
          <w:sz w:val="18"/>
          <w:szCs w:val="18"/>
        </w:rPr>
        <w:br/>
      </w:r>
    </w:p>
    <w:sectPr w:rsidR="001721AE" w:rsidRPr="002B41F4" w:rsidSect="00D65AD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ADC"/>
    <w:rsid w:val="00016C60"/>
    <w:rsid w:val="000B15F1"/>
    <w:rsid w:val="001721AE"/>
    <w:rsid w:val="00177BCE"/>
    <w:rsid w:val="002B41F4"/>
    <w:rsid w:val="002F2477"/>
    <w:rsid w:val="00382470"/>
    <w:rsid w:val="00393C93"/>
    <w:rsid w:val="00406CF2"/>
    <w:rsid w:val="004B0222"/>
    <w:rsid w:val="00764D82"/>
    <w:rsid w:val="00C409D3"/>
    <w:rsid w:val="00CA5B10"/>
    <w:rsid w:val="00D65ADC"/>
    <w:rsid w:val="00E733D3"/>
    <w:rsid w:val="00F81BB2"/>
    <w:rsid w:val="00F90D0B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2CA9AE-3387-4E92-9E91-3774B6CC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82470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6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</dc:creator>
  <cp:lastModifiedBy>wsus</cp:lastModifiedBy>
  <cp:revision>12</cp:revision>
  <dcterms:created xsi:type="dcterms:W3CDTF">2023-05-17T09:30:00Z</dcterms:created>
  <dcterms:modified xsi:type="dcterms:W3CDTF">2023-06-03T07:40:00Z</dcterms:modified>
</cp:coreProperties>
</file>